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8258" w14:textId="77777777" w:rsidR="00A83A45" w:rsidRPr="00A83A45" w:rsidRDefault="00A83A45" w:rsidP="00A83A45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A83A45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Информация</w:t>
      </w:r>
    </w:p>
    <w:p w14:paraId="57A2125B" w14:textId="77777777" w:rsidR="00A83A45" w:rsidRPr="00A83A45" w:rsidRDefault="00A83A45" w:rsidP="00A83A45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по работе родительского контроля за организацией горячего питания детей</w:t>
      </w:r>
    </w:p>
    <w:p w14:paraId="7FA7033A" w14:textId="77777777" w:rsidR="00A83A45" w:rsidRPr="00A83A45" w:rsidRDefault="00A83A45" w:rsidP="00A83A45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 МБОУ Чирской СОШ</w:t>
      </w:r>
    </w:p>
    <w:p w14:paraId="4533B491" w14:textId="77777777" w:rsidR="00A83A45" w:rsidRPr="00A83A45" w:rsidRDefault="00A83A45" w:rsidP="00A83A45">
      <w:pPr>
        <w:shd w:val="clear" w:color="auto" w:fill="FFFFFF"/>
        <w:spacing w:after="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A83A45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Организация питания</w:t>
      </w:r>
      <w:r w:rsidRPr="00A83A4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БО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Чирской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СОШ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организовано в соответствии с нормативно-правовыми документами федерального, регионального, муниципального и школьного уровней.</w:t>
      </w:r>
    </w:p>
    <w:p w14:paraId="6BA2F91D" w14:textId="77777777" w:rsidR="00A83A45" w:rsidRPr="00A83A45" w:rsidRDefault="00A83A45" w:rsidP="00A83A45">
      <w:pPr>
        <w:shd w:val="clear" w:color="auto" w:fill="FFFFFF"/>
        <w:spacing w:before="225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На начало учебного года изданы положения «О родительском контроле организации горячего питания обучающихся», «О порядке доступа родителей (законных представителей) обучающихся в помещение для приема пищи», «О порядке проведения мероприятий по родительскому контролю за организацией питания» и план работы комиссии родительского контроля за организацией горячего питания. Ежемесячно на основании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предоставленных родителями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справок корректируются списки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питания льготных категорий обучающихся.</w:t>
      </w:r>
    </w:p>
    <w:p w14:paraId="663BB097" w14:textId="77777777" w:rsidR="00A83A45" w:rsidRPr="00A83A45" w:rsidRDefault="00A83A45" w:rsidP="00A83A45">
      <w:pPr>
        <w:shd w:val="clear" w:color="auto" w:fill="FFFFFF"/>
        <w:spacing w:before="225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Питание учащихся осуществляется в одну смену, но на разных переменах. За каждым классом в обеденном зале закреплены посадочные места. Учащиеся посещают столовую в сопровождении классного руководителя. Ежедневно в столовой во время приема пищи находится дежурный учитель.</w:t>
      </w:r>
    </w:p>
    <w:p w14:paraId="1AF26FCB" w14:textId="77777777" w:rsidR="00A83A45" w:rsidRPr="00A83A45" w:rsidRDefault="00A83A45" w:rsidP="00A83A45">
      <w:pPr>
        <w:shd w:val="clear" w:color="auto" w:fill="FFFFFF"/>
        <w:spacing w:before="225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При входе в столовую висит информация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ежедневн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ом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меню.</w:t>
      </w:r>
    </w:p>
    <w:p w14:paraId="61B7778A" w14:textId="202A1A6A" w:rsidR="00A83A45" w:rsidRPr="00A83A45" w:rsidRDefault="00A83A45" w:rsidP="00A83A45">
      <w:pPr>
        <w:shd w:val="clear" w:color="auto" w:fill="FFFFFF"/>
        <w:spacing w:before="225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В результате контрольных мероприятий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 01.0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.202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г по 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  <w:r w:rsidR="005653F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0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.202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установлено следующее.</w:t>
      </w:r>
    </w:p>
    <w:p w14:paraId="5671DD32" w14:textId="709C8D13" w:rsidR="00A83A45" w:rsidRPr="00A83A45" w:rsidRDefault="00A83A45" w:rsidP="00A83A45">
      <w:pPr>
        <w:shd w:val="clear" w:color="auto" w:fill="FFFFFF"/>
        <w:spacing w:after="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Охват горячим питанием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в школе составляет </w:t>
      </w:r>
      <w:r w:rsidR="00A0057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0</w:t>
      </w:r>
      <w:r w:rsidR="00A0057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% от общего числа обучающихся, что соответствует первому критерию эффективности организации питания в школе.</w:t>
      </w:r>
    </w:p>
    <w:p w14:paraId="693FAEDD" w14:textId="77777777" w:rsidR="00A83A45" w:rsidRPr="00A83A45" w:rsidRDefault="00A83A45" w:rsidP="00A83A45">
      <w:pPr>
        <w:shd w:val="clear" w:color="auto" w:fill="FFFFFF"/>
        <w:spacing w:after="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оличество льготной категории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учащихся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которым предоставляется льготное питан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ие; ежемесячно на основании предоставленных справок родителями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количество льготников варьируется.</w:t>
      </w:r>
    </w:p>
    <w:p w14:paraId="4B243D1C" w14:textId="23A675BC" w:rsidR="00A83A45" w:rsidRPr="00A83A45" w:rsidRDefault="00A83A45" w:rsidP="00A83A45">
      <w:pPr>
        <w:shd w:val="clear" w:color="auto" w:fill="FFFFFF"/>
        <w:spacing w:after="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Стоимость питания установлен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: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обед для 1-4 классов =</w:t>
      </w:r>
      <w:r w:rsidR="00A0057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81</w:t>
      </w:r>
      <w:r w:rsidR="005653F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90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рубля; обед для </w:t>
      </w:r>
      <w:r w:rsidR="00A0057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11 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классов = </w:t>
      </w:r>
      <w:r w:rsidR="00A0057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,00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рубля, двухразовое питание для детей ОВЗ</w:t>
      </w:r>
      <w:r w:rsidR="00A0057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=</w:t>
      </w:r>
      <w:r w:rsidR="00A0057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653F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14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</w:t>
      </w:r>
      <w:r w:rsidR="005653F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94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рубл</w:t>
      </w:r>
      <w:r w:rsidR="008319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я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4849396E" w14:textId="77777777" w:rsidR="00A83A45" w:rsidRPr="00A83A45" w:rsidRDefault="00682D00" w:rsidP="00A83A45">
      <w:pPr>
        <w:shd w:val="clear" w:color="auto" w:fill="FFFFFF"/>
        <w:spacing w:before="225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Проверен ассортимент продукции и меню. Наличие порций соответствует количеству присутствующих учеников. 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Ежедневные меню соответствуют Примерному двухнедельному цикличному согласованного с Роспотребнадзором меню.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Состав и выход блюд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ует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рецептур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приготовления блюд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по 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технологическим картам. Технологические карты блюд и кулинарных изделий соответствуют требованиям СанПин 2.4.5.2409-08.</w:t>
      </w:r>
    </w:p>
    <w:p w14:paraId="3C2D1E22" w14:textId="77777777" w:rsidR="00A83A45" w:rsidRPr="00A83A45" w:rsidRDefault="00682D00" w:rsidP="00A83A45">
      <w:pPr>
        <w:shd w:val="clear" w:color="auto" w:fill="FFFFFF"/>
        <w:spacing w:after="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Ежемесячно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ется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родительского контроля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 организацией питания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В ходе контроля было выя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влено: Столовая и кухня чистые,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имеется контрольное блюдо. Вкусно. Блюда соответст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вуют органолептической оценке</w:t>
      </w:r>
      <w:r w:rsidR="00A83A45" w:rsidRPr="00A83A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степени готовности. Замечаний нет.</w:t>
      </w:r>
    </w:p>
    <w:p w14:paraId="29E9CAC8" w14:textId="77777777" w:rsidR="00A83A45" w:rsidRPr="00A83A45" w:rsidRDefault="00A83A45" w:rsidP="00A83A45">
      <w:pPr>
        <w:shd w:val="clear" w:color="auto" w:fill="FFFFFF"/>
        <w:spacing w:before="225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Вопросы организации питания были рассмотрены на Педагогических советах, информационных совещаниях, заседаниях Комиссии по контролю за качеством питания (родительский контроль) и совещаниях при директоре.</w:t>
      </w:r>
    </w:p>
    <w:p w14:paraId="091518A0" w14:textId="77777777" w:rsidR="00A83A45" w:rsidRPr="00A83A45" w:rsidRDefault="00A83A45" w:rsidP="00A83A45">
      <w:pPr>
        <w:shd w:val="clear" w:color="auto" w:fill="FFFFFF"/>
        <w:spacing w:before="225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Проведено общешкольное родительское собрание по вопросам организации и предоставлению горячего питания ученикам МОБУ </w:t>
      </w:r>
      <w:r w:rsidR="00682D0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СОШ</w:t>
      </w:r>
      <w:r w:rsidRPr="00A83A4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095E6DEC" w14:textId="77777777" w:rsidR="00697A80" w:rsidRDefault="00755F6A" w:rsidP="00A83A4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</w:p>
    <w:p w14:paraId="06ABA844" w14:textId="77777777" w:rsidR="00755F6A" w:rsidRDefault="00755F6A" w:rsidP="00755F6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Куликова Н.А. – директор школы;</w:t>
      </w:r>
    </w:p>
    <w:p w14:paraId="0262EEA8" w14:textId="77777777" w:rsidR="00755F6A" w:rsidRDefault="00755F6A" w:rsidP="00755F6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Кривченко С.Л. – ответственный за организацию питания;</w:t>
      </w:r>
    </w:p>
    <w:p w14:paraId="286A4E1E" w14:textId="77777777" w:rsidR="00755F6A" w:rsidRDefault="00755F6A" w:rsidP="00755F6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Волоцкова Л.А. – председатель ПК;</w:t>
      </w:r>
    </w:p>
    <w:p w14:paraId="11439963" w14:textId="3B1010FC" w:rsidR="00755F6A" w:rsidRDefault="00755F6A" w:rsidP="00755F6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Каратаева Наталья Владимировна - </w:t>
      </w:r>
      <w:r w:rsidRPr="005A549A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родительской общественности (</w:t>
      </w:r>
      <w:r w:rsidR="00831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A549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9603631" w14:textId="5E4438B9" w:rsidR="00755F6A" w:rsidRDefault="00755F6A" w:rsidP="00755F6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Кузнецова Анна Александровна - </w:t>
      </w:r>
      <w:r w:rsidRPr="005A549A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родительской общественности (</w:t>
      </w:r>
      <w:r w:rsidR="0083190D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5A549A">
        <w:rPr>
          <w:rFonts w:ascii="Times New Roman" w:eastAsia="Times New Roman" w:hAnsi="Times New Roman"/>
          <w:sz w:val="24"/>
          <w:szCs w:val="24"/>
          <w:lang w:eastAsia="ru-RU"/>
        </w:rPr>
        <w:t>класс)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B0BDDBA" w14:textId="7B61FD06" w:rsidR="00755F6A" w:rsidRDefault="00755F6A" w:rsidP="00755F6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Шевчук Анна Николаевна - </w:t>
      </w:r>
      <w:r w:rsidRPr="005A549A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родительской общественности (</w:t>
      </w:r>
      <w:r w:rsidR="0083190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653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49A">
        <w:rPr>
          <w:rFonts w:ascii="Times New Roman" w:eastAsia="Times New Roman" w:hAnsi="Times New Roman"/>
          <w:sz w:val="24"/>
          <w:szCs w:val="24"/>
          <w:lang w:eastAsia="ru-RU"/>
        </w:rPr>
        <w:t>класс)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145FFF1" w14:textId="77D79AE9" w:rsidR="00755F6A" w:rsidRDefault="00755F6A" w:rsidP="00755F6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3190D">
        <w:rPr>
          <w:rFonts w:ascii="Times New Roman" w:eastAsia="Times New Roman" w:hAnsi="Times New Roman"/>
          <w:sz w:val="24"/>
          <w:szCs w:val="24"/>
          <w:lang w:eastAsia="ru-RU"/>
        </w:rPr>
        <w:t>Бесчетнова Светлана Евгеньевна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A549A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родительской общественности (</w:t>
      </w:r>
      <w:r w:rsidR="008319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A549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5786C15" w14:textId="77777777" w:rsidR="00755F6A" w:rsidRPr="00A83A45" w:rsidRDefault="00755F6A" w:rsidP="00A83A45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755F6A" w:rsidRPr="00A83A45" w:rsidSect="00A83A4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0F"/>
    <w:rsid w:val="005653F0"/>
    <w:rsid w:val="00682D00"/>
    <w:rsid w:val="00697A80"/>
    <w:rsid w:val="00755F6A"/>
    <w:rsid w:val="0083190D"/>
    <w:rsid w:val="00A0057E"/>
    <w:rsid w:val="00A83A45"/>
    <w:rsid w:val="00B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0481"/>
  <w15:chartTrackingRefBased/>
  <w15:docId w15:val="{0F4261ED-0262-4507-9089-1F7902FA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6A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locadmin</cp:lastModifiedBy>
  <cp:revision>8</cp:revision>
  <dcterms:created xsi:type="dcterms:W3CDTF">2021-04-08T19:01:00Z</dcterms:created>
  <dcterms:modified xsi:type="dcterms:W3CDTF">2024-04-12T20:43:00Z</dcterms:modified>
</cp:coreProperties>
</file>