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E862" w14:textId="77777777" w:rsidR="00330F93" w:rsidRDefault="00330F93" w:rsidP="00330F93">
      <w:pPr>
        <w:shd w:val="clear" w:color="auto" w:fill="FFFFFF"/>
        <w:spacing w:after="0" w:line="240" w:lineRule="auto"/>
        <w:ind w:firstLine="426"/>
        <w:jc w:val="center"/>
        <w:outlineLvl w:val="0"/>
        <w:rPr>
          <w:rFonts w:ascii="Impact" w:eastAsia="Times New Roman" w:hAnsi="Impact" w:cs="Times New Roman"/>
          <w:color w:val="000000"/>
          <w:kern w:val="36"/>
          <w:sz w:val="32"/>
          <w:szCs w:val="32"/>
          <w:lang w:eastAsia="ru-RU"/>
        </w:rPr>
      </w:pPr>
      <w:r w:rsidRPr="00330F93">
        <w:rPr>
          <w:rFonts w:ascii="Impact" w:eastAsia="Times New Roman" w:hAnsi="Impact" w:cs="Times New Roman"/>
          <w:color w:val="000000"/>
          <w:kern w:val="36"/>
          <w:sz w:val="32"/>
          <w:szCs w:val="32"/>
          <w:lang w:eastAsia="ru-RU"/>
        </w:rPr>
        <w:t>Порядок, сроки подачи и рассмотрения уведомлений об обращениях в целях склонения к совершению</w:t>
      </w:r>
    </w:p>
    <w:p w14:paraId="1DA80B31" w14:textId="4C149D00" w:rsidR="00330F93" w:rsidRPr="00330F93" w:rsidRDefault="00330F93" w:rsidP="00330F93">
      <w:pPr>
        <w:shd w:val="clear" w:color="auto" w:fill="FFFFFF"/>
        <w:spacing w:after="0" w:line="240" w:lineRule="auto"/>
        <w:ind w:firstLine="426"/>
        <w:jc w:val="center"/>
        <w:outlineLvl w:val="0"/>
        <w:rPr>
          <w:rFonts w:ascii="Impact" w:eastAsia="Times New Roman" w:hAnsi="Impact" w:cs="Times New Roman"/>
          <w:color w:val="000000"/>
          <w:kern w:val="36"/>
          <w:sz w:val="32"/>
          <w:szCs w:val="32"/>
          <w:lang w:eastAsia="ru-RU"/>
        </w:rPr>
      </w:pPr>
      <w:r w:rsidRPr="00330F93">
        <w:rPr>
          <w:rFonts w:ascii="Impact" w:eastAsia="Times New Roman" w:hAnsi="Impact" w:cs="Times New Roman"/>
          <w:color w:val="000000"/>
          <w:kern w:val="36"/>
          <w:sz w:val="32"/>
          <w:szCs w:val="32"/>
          <w:lang w:eastAsia="ru-RU"/>
        </w:rPr>
        <w:t xml:space="preserve"> коррупционных правонарушений</w:t>
      </w:r>
    </w:p>
    <w:p w14:paraId="52C21703" w14:textId="2891FE98"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Обязанность государственных служащих</w:t>
      </w:r>
      <w:r>
        <w:rPr>
          <w:rFonts w:ascii="Times New Roman" w:eastAsia="Times New Roman" w:hAnsi="Times New Roman" w:cs="Times New Roman"/>
          <w:color w:val="000000"/>
          <w:sz w:val="24"/>
          <w:szCs w:val="24"/>
          <w:lang w:eastAsia="ru-RU"/>
        </w:rPr>
        <w:t xml:space="preserve"> </w:t>
      </w:r>
      <w:r w:rsidRPr="00330F93">
        <w:rPr>
          <w:rFonts w:ascii="Times New Roman" w:eastAsia="Times New Roman" w:hAnsi="Times New Roman" w:cs="Times New Roman"/>
          <w:color w:val="000000"/>
          <w:sz w:val="24"/>
          <w:szCs w:val="24"/>
          <w:lang w:eastAsia="ru-RU"/>
        </w:rPr>
        <w:t>уведомлять представителя нанимателя об обращениях в целях склонения к совершению коррупционных правонарушений закреплена в статье 9 Федерального закона от 25.12.2008№ 273-ФЗ «О противодействии коррупции»</w:t>
      </w:r>
      <w:hyperlink r:id="rId4" w:anchor="_ftn1" w:history="1">
        <w:r w:rsidRPr="00330F93">
          <w:rPr>
            <w:rFonts w:ascii="Times New Roman" w:eastAsia="Times New Roman" w:hAnsi="Times New Roman" w:cs="Times New Roman"/>
            <w:color w:val="3579C0"/>
            <w:sz w:val="24"/>
            <w:szCs w:val="24"/>
            <w:u w:val="single"/>
            <w:lang w:eastAsia="ru-RU"/>
          </w:rPr>
          <w:t>[1]</w:t>
        </w:r>
      </w:hyperlink>
      <w:r w:rsidRPr="00330F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330F93">
        <w:rPr>
          <w:rFonts w:ascii="Times New Roman" w:eastAsia="Times New Roman" w:hAnsi="Times New Roman" w:cs="Times New Roman"/>
          <w:color w:val="000000"/>
          <w:sz w:val="24"/>
          <w:szCs w:val="24"/>
          <w:lang w:eastAsia="ru-RU"/>
        </w:rPr>
        <w:t>Корреспондирующие нормы также закреплены и в Федеральном законе от 07.02.2011 № 3-ФЗ «О полиции» (пункт 14 части 1 статьи 27), Федеральном законе от 30.11.2011 № 342-ФЗ «О службе в органах внутренних дел Российской Федерации и внесении изменений в отдельные законодательные акты Российской Федерации»</w:t>
      </w:r>
      <w:hyperlink r:id="rId5" w:anchor="_ftn2" w:history="1">
        <w:r w:rsidRPr="00330F93">
          <w:rPr>
            <w:rFonts w:ascii="Times New Roman" w:eastAsia="Times New Roman" w:hAnsi="Times New Roman" w:cs="Times New Roman"/>
            <w:color w:val="3579C0"/>
            <w:sz w:val="24"/>
            <w:szCs w:val="24"/>
            <w:u w:val="single"/>
            <w:lang w:eastAsia="ru-RU"/>
          </w:rPr>
          <w:t>[2]</w:t>
        </w:r>
      </w:hyperlink>
      <w:r w:rsidRPr="00330F93">
        <w:rPr>
          <w:rFonts w:ascii="Times New Roman" w:eastAsia="Times New Roman" w:hAnsi="Times New Roman" w:cs="Times New Roman"/>
          <w:color w:val="000000"/>
          <w:sz w:val="24"/>
          <w:szCs w:val="24"/>
          <w:lang w:eastAsia="ru-RU"/>
        </w:rPr>
        <w:t> (пункт 14 части 1 статьи 12).</w:t>
      </w:r>
    </w:p>
    <w:p w14:paraId="7AF9C17A"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В соответствии с частью 2 статьи 29 Закона о полиции на сотрудника полиции распространяются ограничения, запреты и обязанности, установленные ФЗ «О противодействии коррупции», за исключением ограничений, запретов и обязанностей, препятствующих осуществлению сотрудником полиции оперативно-розыскной деятельности.</w:t>
      </w:r>
    </w:p>
    <w:p w14:paraId="5A805B08"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Согласно части 2 статьи 9 ФЗ «О противодействии коррупции» </w:t>
      </w:r>
      <w:r w:rsidRPr="00330F93">
        <w:rPr>
          <w:rFonts w:ascii="Times New Roman" w:eastAsia="Times New Roman" w:hAnsi="Times New Roman" w:cs="Times New Roman"/>
          <w:b/>
          <w:bCs/>
          <w:color w:val="000000"/>
          <w:sz w:val="24"/>
          <w:szCs w:val="24"/>
          <w:lang w:eastAsia="ru-RU"/>
        </w:rPr>
        <w:t>уведомление о фактах обращения в целях склонения к совершению коррупционных правонарушений</w:t>
      </w:r>
      <w:r w:rsidRPr="00330F93">
        <w:rPr>
          <w:rFonts w:ascii="Times New Roman" w:eastAsia="Times New Roman" w:hAnsi="Times New Roman" w:cs="Times New Roman"/>
          <w:color w:val="000000"/>
          <w:sz w:val="24"/>
          <w:szCs w:val="24"/>
          <w:lang w:eastAsia="ru-RU"/>
        </w:rPr>
        <w:t>, за исключением случаев, когда по данным фактам проведена или проводится проверка, </w:t>
      </w:r>
      <w:r w:rsidRPr="00330F93">
        <w:rPr>
          <w:rFonts w:ascii="Times New Roman" w:eastAsia="Times New Roman" w:hAnsi="Times New Roman" w:cs="Times New Roman"/>
          <w:b/>
          <w:bCs/>
          <w:color w:val="000000"/>
          <w:sz w:val="24"/>
          <w:szCs w:val="24"/>
          <w:lang w:eastAsia="ru-RU"/>
        </w:rPr>
        <w:t>является должностной (служебной) обязанностью государственного служащего</w:t>
      </w:r>
      <w:r w:rsidRPr="00330F93">
        <w:rPr>
          <w:rFonts w:ascii="Times New Roman" w:eastAsia="Times New Roman" w:hAnsi="Times New Roman" w:cs="Times New Roman"/>
          <w:color w:val="000000"/>
          <w:sz w:val="24"/>
          <w:szCs w:val="24"/>
          <w:lang w:eastAsia="ru-RU"/>
        </w:rPr>
        <w:t>.</w:t>
      </w:r>
    </w:p>
    <w:p w14:paraId="09312989"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Порядок уведомления сотрудником органа внутренних дел, федеральным государственным гражданским служащим системы МВД России представителя нанимателя (работодателя) о фактах обращения в целях склонения к совершению коррупционных правонарушений</w:t>
      </w:r>
      <w:hyperlink r:id="rId6" w:anchor="_ftn3" w:history="1">
        <w:r w:rsidRPr="00330F93">
          <w:rPr>
            <w:rFonts w:ascii="Times New Roman" w:eastAsia="Times New Roman" w:hAnsi="Times New Roman" w:cs="Times New Roman"/>
            <w:color w:val="3579C0"/>
            <w:sz w:val="24"/>
            <w:szCs w:val="24"/>
            <w:u w:val="single"/>
            <w:lang w:eastAsia="ru-RU"/>
          </w:rPr>
          <w:t>[3]</w:t>
        </w:r>
      </w:hyperlink>
      <w:r w:rsidRPr="00330F93">
        <w:rPr>
          <w:rFonts w:ascii="Times New Roman" w:eastAsia="Times New Roman" w:hAnsi="Times New Roman" w:cs="Times New Roman"/>
          <w:color w:val="000000"/>
          <w:sz w:val="24"/>
          <w:szCs w:val="24"/>
          <w:lang w:eastAsia="ru-RU"/>
        </w:rPr>
        <w:t> утвержден приказом МВД России от 19.04.2010 № 293.</w:t>
      </w:r>
    </w:p>
    <w:p w14:paraId="3E132843"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Пунктом 2 Порядка установлено, что обязанность уведомления представителя нанимателя (работодателя) о фактах обращения, в том числе о ставших известными фактах обращения к другим сотрудникам, гражданским служащим, работникам организаций, создаваемых для выполнения задач, поставленных перед МВД России, в целях склонения к злоупотреблению служебным положением, даче или получению взятки,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склонение к совершению указанных деяний от имени или в интересах юридического лица возлагается на всех сотрудников и гражданских служащих системы МВД России.</w:t>
      </w:r>
    </w:p>
    <w:p w14:paraId="7FFC74B8"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lastRenderedPageBreak/>
        <w:t> Уведомление представителя нанимателя (работодателя) о фактах поступления обращения в целях склонения к совершению коррупционных правонарушений осуществляется посредством подачи специального документа</w:t>
      </w:r>
      <w:hyperlink r:id="rId7" w:anchor="_ftn4" w:history="1">
        <w:r w:rsidRPr="00330F93">
          <w:rPr>
            <w:rFonts w:ascii="Times New Roman" w:eastAsia="Times New Roman" w:hAnsi="Times New Roman" w:cs="Times New Roman"/>
            <w:color w:val="3579C0"/>
            <w:sz w:val="24"/>
            <w:szCs w:val="24"/>
            <w:u w:val="single"/>
            <w:lang w:eastAsia="ru-RU"/>
          </w:rPr>
          <w:t>[4]</w:t>
        </w:r>
      </w:hyperlink>
      <w:r w:rsidRPr="00330F93">
        <w:rPr>
          <w:rFonts w:ascii="Times New Roman" w:eastAsia="Times New Roman" w:hAnsi="Times New Roman" w:cs="Times New Roman"/>
          <w:color w:val="000000"/>
          <w:sz w:val="24"/>
          <w:szCs w:val="24"/>
          <w:lang w:eastAsia="ru-RU"/>
        </w:rPr>
        <w:t>, выполненного в произвольной форме либо в соответствии с примерным образцом, утвержденным Порядком.</w:t>
      </w:r>
    </w:p>
    <w:p w14:paraId="1316A3A5"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b/>
          <w:bCs/>
          <w:color w:val="000000"/>
          <w:sz w:val="24"/>
          <w:szCs w:val="24"/>
          <w:lang w:eastAsia="ru-RU"/>
        </w:rPr>
        <w:t>В уведомлении указываются:</w:t>
      </w:r>
    </w:p>
    <w:p w14:paraId="66909A86"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b/>
          <w:bCs/>
          <w:color w:val="000000"/>
          <w:sz w:val="24"/>
          <w:szCs w:val="24"/>
          <w:lang w:eastAsia="ru-RU"/>
        </w:rPr>
        <w:t>-</w:t>
      </w:r>
      <w:r w:rsidRPr="00330F93">
        <w:rPr>
          <w:rFonts w:ascii="Times New Roman" w:eastAsia="Times New Roman" w:hAnsi="Times New Roman" w:cs="Times New Roman"/>
          <w:color w:val="000000"/>
          <w:sz w:val="24"/>
          <w:szCs w:val="24"/>
          <w:lang w:eastAsia="ru-RU"/>
        </w:rPr>
        <w:t> сведения об обратившемся лице;</w:t>
      </w:r>
    </w:p>
    <w:p w14:paraId="5484FF9D"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 источнике поступления обращения в целях склонения к коррупционному правонарушению;</w:t>
      </w:r>
    </w:p>
    <w:p w14:paraId="0D4F0A52"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 сущность коррупционного правонарушения, которое должно было быть совершено по просьбе обратившегося лица;</w:t>
      </w:r>
    </w:p>
    <w:p w14:paraId="2C4BAEED"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 способ склонения к совершению коррупционного правонарушения; обстоятельства склонения к совершению коррупционного правонарушения (телефонный разговор, личная встреча, почтовое отправление или иное обстоятельство);</w:t>
      </w:r>
    </w:p>
    <w:p w14:paraId="6E828A58"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 время, дата и место склонения к совершению коррупционного правонарушения.</w:t>
      </w:r>
    </w:p>
    <w:p w14:paraId="2102406A"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Уведомление подписывается лицом, его составившим, с указанием даты составления, фамилии, имени, отчества, специального звания либо классного чина и должности. Коллективное уведомление подписывается всеми лицами, его составившими, с указанием вышеперечисленных данных.</w:t>
      </w:r>
    </w:p>
    <w:p w14:paraId="6E6DF274"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К уведомлению прикладываются материалы, подтверждающие обстоятельства обращения.</w:t>
      </w:r>
    </w:p>
    <w:p w14:paraId="0AFB4514"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 </w:t>
      </w:r>
      <w:r w:rsidRPr="00330F93">
        <w:rPr>
          <w:rFonts w:ascii="Times New Roman" w:eastAsia="Times New Roman" w:hAnsi="Times New Roman" w:cs="Times New Roman"/>
          <w:b/>
          <w:bCs/>
          <w:color w:val="000000"/>
          <w:sz w:val="24"/>
          <w:szCs w:val="24"/>
          <w:lang w:eastAsia="ru-RU"/>
        </w:rPr>
        <w:t>Уведомление подается непосредственно представителю нанимателя (работодателя) в ходе личного приема. </w:t>
      </w:r>
      <w:r w:rsidRPr="00330F93">
        <w:rPr>
          <w:rFonts w:ascii="Times New Roman" w:eastAsia="Times New Roman" w:hAnsi="Times New Roman" w:cs="Times New Roman"/>
          <w:color w:val="000000"/>
          <w:sz w:val="24"/>
          <w:szCs w:val="24"/>
          <w:lang w:eastAsia="ru-RU"/>
        </w:rPr>
        <w:t>В исключительных случаях, при нахождении сотрудника, гражданского служащего системы МВД России не при исполнении служебных обязанностей или вне пределов места службы, уведомление может быть направлено посредством почтового отправления, по каналам факсимильной связи либо через официальные сайты МВД России, его территориальных органов и организаций в информационно-телекоммуникационной сети «Интернет» (пункты 7-8 Порядка).</w:t>
      </w:r>
    </w:p>
    <w:p w14:paraId="6495CA55"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 Сотрудник, гражданский служащий системы МВД России вправе уведомить органы прокуратуры о фактах обращения в целях склонения к совершению коррупционных правонарушений, о чем обязан сообщить представителю нанимателя (работодателя).</w:t>
      </w:r>
    </w:p>
    <w:p w14:paraId="62BA2266" w14:textId="77777777" w:rsid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 </w:t>
      </w:r>
    </w:p>
    <w:p w14:paraId="61801650" w14:textId="03E0D0E2"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b/>
          <w:bCs/>
          <w:color w:val="000000"/>
          <w:sz w:val="24"/>
          <w:szCs w:val="24"/>
          <w:lang w:eastAsia="ru-RU"/>
        </w:rPr>
        <w:lastRenderedPageBreak/>
        <w:t>О факте поступления обращения в целях склонения к совершению коррупционных правонарушений сотрудник, гражданский служащий системы МВД России обязан уведомить представителя нанимателя (работодателя) </w:t>
      </w:r>
      <w:r w:rsidRPr="00330F93">
        <w:rPr>
          <w:rFonts w:ascii="Times New Roman" w:eastAsia="Times New Roman" w:hAnsi="Times New Roman" w:cs="Times New Roman"/>
          <w:color w:val="000000"/>
          <w:sz w:val="24"/>
          <w:szCs w:val="24"/>
          <w:lang w:eastAsia="ru-RU"/>
        </w:rPr>
        <w:t>по месту службы</w:t>
      </w:r>
      <w:r w:rsidRPr="00330F93">
        <w:rPr>
          <w:rFonts w:ascii="Times New Roman" w:eastAsia="Times New Roman" w:hAnsi="Times New Roman" w:cs="Times New Roman"/>
          <w:b/>
          <w:bCs/>
          <w:color w:val="000000"/>
          <w:sz w:val="24"/>
          <w:szCs w:val="24"/>
          <w:lang w:eastAsia="ru-RU"/>
        </w:rPr>
        <w:t> в день поступления обращения</w:t>
      </w:r>
      <w:r w:rsidRPr="00330F93">
        <w:rPr>
          <w:rFonts w:ascii="Times New Roman" w:eastAsia="Times New Roman" w:hAnsi="Times New Roman" w:cs="Times New Roman"/>
          <w:color w:val="000000"/>
          <w:sz w:val="24"/>
          <w:szCs w:val="24"/>
          <w:lang w:eastAsia="ru-RU"/>
        </w:rPr>
        <w:t>, </w:t>
      </w:r>
      <w:r w:rsidRPr="00330F93">
        <w:rPr>
          <w:rFonts w:ascii="Times New Roman" w:eastAsia="Times New Roman" w:hAnsi="Times New Roman" w:cs="Times New Roman"/>
          <w:b/>
          <w:bCs/>
          <w:color w:val="000000"/>
          <w:sz w:val="24"/>
          <w:szCs w:val="24"/>
          <w:lang w:eastAsia="ru-RU"/>
        </w:rPr>
        <w:t>в том числе в случае нахождения в отпуске, служебной командировке, а также отсутствия по листку нетрудоспособности (не исключающего возможность уведомления).</w:t>
      </w:r>
    </w:p>
    <w:p w14:paraId="09E4E96F"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b/>
          <w:bCs/>
          <w:color w:val="000000"/>
          <w:sz w:val="24"/>
          <w:szCs w:val="24"/>
          <w:lang w:eastAsia="ru-RU"/>
        </w:rPr>
        <w:t>В случае поступления обращения в выходной или нерабочий праздничный день,</w:t>
      </w:r>
      <w:r w:rsidRPr="00330F93">
        <w:rPr>
          <w:rFonts w:ascii="Times New Roman" w:eastAsia="Times New Roman" w:hAnsi="Times New Roman" w:cs="Times New Roman"/>
          <w:color w:val="000000"/>
          <w:sz w:val="24"/>
          <w:szCs w:val="24"/>
          <w:lang w:eastAsia="ru-RU"/>
        </w:rPr>
        <w:t> сотрудник, гражданский служащий системы МВД России </w:t>
      </w:r>
      <w:r w:rsidRPr="00330F93">
        <w:rPr>
          <w:rFonts w:ascii="Times New Roman" w:eastAsia="Times New Roman" w:hAnsi="Times New Roman" w:cs="Times New Roman"/>
          <w:b/>
          <w:bCs/>
          <w:color w:val="000000"/>
          <w:sz w:val="24"/>
          <w:szCs w:val="24"/>
          <w:lang w:eastAsia="ru-RU"/>
        </w:rPr>
        <w:t>обязан уведомить</w:t>
      </w:r>
      <w:r w:rsidRPr="00330F93">
        <w:rPr>
          <w:rFonts w:ascii="Times New Roman" w:eastAsia="Times New Roman" w:hAnsi="Times New Roman" w:cs="Times New Roman"/>
          <w:color w:val="000000"/>
          <w:sz w:val="24"/>
          <w:szCs w:val="24"/>
          <w:lang w:eastAsia="ru-RU"/>
        </w:rPr>
        <w:t> представителя нанимателя (работодателя) </w:t>
      </w:r>
      <w:r w:rsidRPr="00330F93">
        <w:rPr>
          <w:rFonts w:ascii="Times New Roman" w:eastAsia="Times New Roman" w:hAnsi="Times New Roman" w:cs="Times New Roman"/>
          <w:b/>
          <w:bCs/>
          <w:color w:val="000000"/>
          <w:sz w:val="24"/>
          <w:szCs w:val="24"/>
          <w:lang w:eastAsia="ru-RU"/>
        </w:rPr>
        <w:t>на следующий за ним рабочий день.</w:t>
      </w:r>
    </w:p>
    <w:p w14:paraId="2DDC1028"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Согласно части 3 статьи 9 ФЗ «О противодействии коррупции» невыполнение государственным служащим должностной (служебной) обязанности по уведомлению представителя нанимателя о фактах обращения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6E649749"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В силу статьи 50.1 Закона о службе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Законом о службе, Федеральным законом «О противодействии коррупции» и другими федеральными законами, налагаются взыскания, предусмотренные частью 1 статьи 50 Закона о службе, в том числе в виде увольнения со службы в органах внутренних дел. Аналогичные нормы также закреплены и в статье 30.1 Закона о полиции.</w:t>
      </w:r>
    </w:p>
    <w:p w14:paraId="240CB3AC"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Согласно п. 6 ч. 2 ст. 82 Закона о службе, контракт может быть расторгнут, а сотрудник органов внутренних дел может быть уволен со службы в органах внутренних дел в связи с грубым нарушением служебной дисциплины.</w:t>
      </w:r>
    </w:p>
    <w:p w14:paraId="1655938C" w14:textId="77777777" w:rsidR="00330F93" w:rsidRPr="00330F93" w:rsidRDefault="00330F93" w:rsidP="00330F93">
      <w:pPr>
        <w:shd w:val="clear" w:color="auto" w:fill="FFFFFF"/>
        <w:spacing w:before="150" w:after="150" w:line="408" w:lineRule="atLeast"/>
        <w:ind w:firstLine="426"/>
        <w:jc w:val="both"/>
        <w:rPr>
          <w:rFonts w:ascii="Times New Roman" w:eastAsia="Times New Roman" w:hAnsi="Times New Roman" w:cs="Times New Roman"/>
          <w:color w:val="000000"/>
          <w:sz w:val="24"/>
          <w:szCs w:val="24"/>
          <w:lang w:eastAsia="ru-RU"/>
        </w:rPr>
      </w:pPr>
      <w:r w:rsidRPr="00330F93">
        <w:rPr>
          <w:rFonts w:ascii="Times New Roman" w:eastAsia="Times New Roman" w:hAnsi="Times New Roman" w:cs="Times New Roman"/>
          <w:color w:val="000000"/>
          <w:sz w:val="24"/>
          <w:szCs w:val="24"/>
          <w:lang w:eastAsia="ru-RU"/>
        </w:rPr>
        <w:t>В соответствии с пунктом 14 части 2 статьи 49 Закона о службе </w:t>
      </w:r>
      <w:r w:rsidRPr="00330F93">
        <w:rPr>
          <w:rFonts w:ascii="Times New Roman" w:eastAsia="Times New Roman" w:hAnsi="Times New Roman" w:cs="Times New Roman"/>
          <w:b/>
          <w:bCs/>
          <w:color w:val="000000"/>
          <w:sz w:val="24"/>
          <w:szCs w:val="24"/>
          <w:lang w:eastAsia="ru-RU"/>
        </w:rPr>
        <w:t>грубым нарушением служебной дисциплины, влекущим увольнение из органов дел признается сокрытие сотрудником фактов обращения к нему каких-либо лиц в целях склонения его к совершению коррупционного правонарушения.</w:t>
      </w:r>
    </w:p>
    <w:p w14:paraId="4FB26F85" w14:textId="77777777" w:rsidR="00CD6766" w:rsidRPr="00330F93" w:rsidRDefault="00CD6766" w:rsidP="00330F93">
      <w:pPr>
        <w:ind w:firstLine="426"/>
        <w:jc w:val="both"/>
        <w:rPr>
          <w:rFonts w:ascii="Times New Roman" w:hAnsi="Times New Roman" w:cs="Times New Roman"/>
          <w:sz w:val="24"/>
          <w:szCs w:val="24"/>
        </w:rPr>
      </w:pPr>
    </w:p>
    <w:sectPr w:rsidR="00CD6766" w:rsidRPr="00330F93" w:rsidSect="00330F9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C4"/>
    <w:rsid w:val="00330F93"/>
    <w:rsid w:val="006D76C4"/>
    <w:rsid w:val="00CD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6613"/>
  <w15:chartTrackingRefBased/>
  <w15:docId w15:val="{3B5DF692-70E0-47DA-9BB7-DE2AD68B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52571">
      <w:bodyDiv w:val="1"/>
      <w:marLeft w:val="0"/>
      <w:marRight w:val="0"/>
      <w:marTop w:val="0"/>
      <w:marBottom w:val="0"/>
      <w:divBdr>
        <w:top w:val="none" w:sz="0" w:space="0" w:color="auto"/>
        <w:left w:val="none" w:sz="0" w:space="0" w:color="auto"/>
        <w:bottom w:val="none" w:sz="0" w:space="0" w:color="auto"/>
        <w:right w:val="none" w:sz="0" w:space="0" w:color="auto"/>
      </w:divBdr>
      <w:divsChild>
        <w:div w:id="1307466206">
          <w:marLeft w:val="0"/>
          <w:marRight w:val="0"/>
          <w:marTop w:val="0"/>
          <w:marBottom w:val="0"/>
          <w:divBdr>
            <w:top w:val="none" w:sz="0" w:space="0" w:color="auto"/>
            <w:left w:val="none" w:sz="0" w:space="0" w:color="auto"/>
            <w:bottom w:val="none" w:sz="0" w:space="0" w:color="auto"/>
            <w:right w:val="none" w:sz="0" w:space="0" w:color="auto"/>
          </w:divBdr>
          <w:divsChild>
            <w:div w:id="20721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72.xn--b1aew.xn--p1ai/document/196802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72.xn--b1aew.xn--p1ai/document/19680261" TargetMode="External"/><Relationship Id="rId5" Type="http://schemas.openxmlformats.org/officeDocument/2006/relationships/hyperlink" Target="https://72.xn--b1aew.xn--p1ai/document/19680261" TargetMode="External"/><Relationship Id="rId4" Type="http://schemas.openxmlformats.org/officeDocument/2006/relationships/hyperlink" Target="https://72.xn--b1aew.xn--p1ai/document/1968026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1039</Words>
  <Characters>5928</Characters>
  <Application>Microsoft Office Word</Application>
  <DocSecurity>0</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locadmin</dc:creator>
  <cp:keywords/>
  <dc:description/>
  <cp:lastModifiedBy>locadmin</cp:lastModifiedBy>
  <cp:revision>2</cp:revision>
  <dcterms:created xsi:type="dcterms:W3CDTF">2024-07-29T12:02:00Z</dcterms:created>
  <dcterms:modified xsi:type="dcterms:W3CDTF">2024-07-29T12:04:00Z</dcterms:modified>
</cp:coreProperties>
</file>